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jc w:val="center"/>
        <w:textAlignment w:val="auto"/>
        <w:outlineLvl w:val="9"/>
        <w:rPr>
          <w:rFonts w:hint="eastAsia" w:ascii="小标宋" w:hAnsi="小标宋" w:eastAsia="小标宋" w:cs="Courier New"/>
          <w:kern w:val="0"/>
          <w:sz w:val="44"/>
          <w:szCs w:val="32"/>
          <w:lang w:val="en-US" w:eastAsia="zh-CN"/>
        </w:rPr>
      </w:pP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jc w:val="center"/>
        <w:textAlignment w:val="auto"/>
        <w:outlineLvl w:val="9"/>
        <w:rPr>
          <w:rFonts w:hint="eastAsia" w:ascii="小标宋" w:hAnsi="小标宋" w:eastAsia="小标宋" w:cs="Courier New"/>
          <w:kern w:val="0"/>
          <w:sz w:val="44"/>
          <w:szCs w:val="32"/>
          <w:lang w:val="en-US" w:eastAsia="zh-CN"/>
        </w:rPr>
      </w:pP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jc w:val="center"/>
        <w:textAlignment w:val="auto"/>
        <w:outlineLvl w:val="9"/>
        <w:rPr>
          <w:rFonts w:hint="eastAsia" w:ascii="小标宋" w:hAnsi="小标宋" w:eastAsia="小标宋" w:cs="Courier New"/>
          <w:kern w:val="0"/>
          <w:sz w:val="44"/>
          <w:szCs w:val="32"/>
          <w:lang w:val="en-US" w:eastAsia="zh-CN"/>
        </w:rPr>
      </w:pP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kern w:val="0"/>
          <w:sz w:val="44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32"/>
          <w:lang w:val="en-US" w:eastAsia="zh-CN"/>
        </w:rPr>
        <w:t>广东省住房和城乡建设厅关于征求《住宅工程质量分户验收标准》（送审稿）意见的函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jc w:val="center"/>
        <w:textAlignment w:val="auto"/>
        <w:outlineLvl w:val="9"/>
        <w:rPr>
          <w:rFonts w:hint="eastAsia" w:ascii="小标宋" w:hAnsi="小标宋" w:eastAsia="小标宋" w:cs="Courier New"/>
          <w:kern w:val="0"/>
          <w:sz w:val="4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40"/>
          <w:lang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40"/>
          <w:lang w:eastAsia="zh-CN" w:bidi="ar-SA"/>
        </w:rPr>
        <w:t>各地级以上市住房城乡建设主管部门，各相关单位：</w:t>
      </w:r>
    </w:p>
    <w:p>
      <w:pPr>
        <w:pStyle w:val="1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  <w:t>经我厅立项</w:t>
      </w:r>
      <w:r>
        <w:rPr>
          <w:rFonts w:hint="eastAsia" w:ascii="仿宋_GB2312" w:hAnsi="仿宋_GB2312" w:cs="仿宋_GB2312"/>
          <w:kern w:val="2"/>
          <w:sz w:val="32"/>
          <w:szCs w:val="40"/>
          <w:lang w:val="en-US" w:eastAsia="zh-CN" w:bidi="ar-SA"/>
        </w:rPr>
        <w:t>，由广东省建设工程质量安全检测总站有限公司、广东建科建设咨询有限公司等单位编制的</w:t>
      </w:r>
      <w:r>
        <w:rPr>
          <w:rFonts w:hint="eastAsia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  <w:t>《住宅工程质量分户验收标准》已形成</w:t>
      </w:r>
      <w:r>
        <w:rPr>
          <w:rFonts w:hint="eastAsia" w:ascii="仿宋_GB2312" w:hAnsi="仿宋_GB2312" w:cs="仿宋_GB2312"/>
          <w:kern w:val="2"/>
          <w:sz w:val="32"/>
          <w:szCs w:val="40"/>
          <w:lang w:val="en-US" w:eastAsia="zh-CN" w:bidi="ar-SA"/>
        </w:rPr>
        <w:t>送审</w:t>
      </w:r>
      <w:r>
        <w:rPr>
          <w:rFonts w:hint="eastAsia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  <w:t>稿，现征求你们意见。请从广东省住房和城乡建设厅门户网站（https://zfcxjst.gd.gov.cn/）下载本</w:t>
      </w:r>
      <w:r>
        <w:rPr>
          <w:rFonts w:hint="eastAsia" w:ascii="仿宋_GB2312" w:hAnsi="仿宋_GB2312" w:cs="仿宋_GB2312"/>
          <w:kern w:val="2"/>
          <w:sz w:val="32"/>
          <w:szCs w:val="40"/>
          <w:lang w:val="en-US" w:eastAsia="zh-CN" w:bidi="ar-SA"/>
        </w:rPr>
        <w:t>标准</w:t>
      </w:r>
      <w:r>
        <w:rPr>
          <w:rFonts w:hint="eastAsia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  <w:t>的</w:t>
      </w:r>
      <w:r>
        <w:rPr>
          <w:rFonts w:hint="eastAsia" w:ascii="仿宋_GB2312" w:hAnsi="仿宋_GB2312" w:cs="仿宋_GB2312"/>
          <w:kern w:val="2"/>
          <w:sz w:val="32"/>
          <w:szCs w:val="40"/>
          <w:lang w:val="en-US" w:eastAsia="zh-CN" w:bidi="ar-SA"/>
        </w:rPr>
        <w:t>送审</w:t>
      </w:r>
      <w:r>
        <w:rPr>
          <w:rFonts w:hint="eastAsia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  <w:t>稿，组织研究和提出修改意见，于202</w:t>
      </w:r>
      <w:r>
        <w:rPr>
          <w:rFonts w:hint="eastAsia" w:ascii="仿宋_GB2312" w:hAnsi="仿宋_GB2312" w:cs="仿宋_GB2312"/>
          <w:kern w:val="2"/>
          <w:sz w:val="32"/>
          <w:szCs w:val="40"/>
          <w:lang w:val="en-US" w:eastAsia="zh-CN" w:bidi="ar-SA"/>
        </w:rPr>
        <w:t>5</w:t>
      </w:r>
      <w:r>
        <w:rPr>
          <w:rFonts w:hint="eastAsia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  <w:t>年</w:t>
      </w:r>
      <w:r>
        <w:rPr>
          <w:rFonts w:hint="eastAsia" w:ascii="仿宋_GB2312" w:hAnsi="仿宋_GB2312" w:cs="仿宋_GB2312"/>
          <w:kern w:val="2"/>
          <w:sz w:val="32"/>
          <w:szCs w:val="40"/>
          <w:lang w:val="en-US" w:eastAsia="zh-CN" w:bidi="ar-SA"/>
        </w:rPr>
        <w:t>5</w:t>
      </w:r>
      <w:r>
        <w:rPr>
          <w:rFonts w:hint="eastAsia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  <w:t>月</w:t>
      </w:r>
      <w:r>
        <w:rPr>
          <w:rFonts w:hint="eastAsia" w:ascii="仿宋_GB2312" w:hAnsi="仿宋_GB2312" w:cs="仿宋_GB2312"/>
          <w:kern w:val="2"/>
          <w:sz w:val="32"/>
          <w:szCs w:val="40"/>
          <w:lang w:val="en-US" w:eastAsia="zh-CN" w:bidi="ar-SA"/>
        </w:rPr>
        <w:t>28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  <w:t>日前将书面意见反馈我厅科技信息处。</w:t>
      </w:r>
    </w:p>
    <w:p>
      <w:pPr>
        <w:pStyle w:val="1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1920" w:leftChars="200" w:hanging="1280" w:hangingChars="4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附件：1.</w:t>
      </w:r>
      <w:r>
        <w:rPr>
          <w:rFonts w:hint="eastAsia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  <w:t>住宅工程质量分户验收标准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（送审稿）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1920" w:leftChars="500" w:hanging="320" w:hangingChars="100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2.《</w:t>
      </w:r>
      <w:r>
        <w:rPr>
          <w:rFonts w:hint="eastAsia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  <w:t>住宅工程质量分户验收标准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 xml:space="preserve">》（送审稿）意见表    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1920" w:leftChars="500" w:hanging="320" w:hangingChars="100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1920" w:leftChars="500" w:hanging="320" w:hangingChars="100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 xml:space="preserve">                    广东省住房和城乡建设厅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 xml:space="preserve">                              202</w:t>
      </w:r>
      <w:r>
        <w:rPr>
          <w:rFonts w:hint="eastAsia" w:ascii="仿宋_GB2312" w:hAnsi="仿宋_GB2312" w:cs="仿宋_GB2312"/>
          <w:sz w:val="32"/>
          <w:szCs w:val="32"/>
          <w:lang w:val="en-US" w:eastAsia="zh-CN" w:bidi="ar-SA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>年</w:t>
      </w:r>
      <w:r>
        <w:rPr>
          <w:rFonts w:hint="eastAsia" w:ascii="仿宋_GB2312" w:hAnsi="仿宋_GB2312" w:cs="仿宋_GB2312"/>
          <w:sz w:val="32"/>
          <w:szCs w:val="32"/>
          <w:lang w:val="en-US" w:eastAsia="zh-CN" w:bidi="ar-SA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>月</w:t>
      </w:r>
      <w:r>
        <w:rPr>
          <w:rFonts w:hint="eastAsia" w:ascii="仿宋_GB2312" w:hAnsi="仿宋_GB2312" w:cs="仿宋_GB2312"/>
          <w:sz w:val="32"/>
          <w:szCs w:val="32"/>
          <w:lang w:val="en-US" w:eastAsia="zh-CN" w:bidi="ar-SA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>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 w:bidi="ar-SA"/>
        </w:rPr>
        <w:t>（联系人：</w:t>
      </w:r>
      <w:r>
        <w:rPr>
          <w:rFonts w:hint="eastAsia" w:ascii="仿宋_GB2312" w:hAnsi="仿宋_GB2312" w:cs="仿宋_GB2312"/>
          <w:color w:val="auto"/>
          <w:sz w:val="32"/>
          <w:szCs w:val="40"/>
          <w:lang w:val="en-US" w:eastAsia="zh-CN" w:bidi="ar-SA"/>
        </w:rPr>
        <w:t>罗炽发</w:t>
      </w:r>
      <w:r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 w:bidi="ar-SA"/>
        </w:rPr>
        <w:t>，联系电话：020-83133643，邮箱：zjt_biaodingzhan@gd.gov.cn）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</w:pPr>
      <w:r>
        <w:rPr>
          <w:rFonts w:hint="eastAsia" w:ascii="黑体" w:hAnsi="黑体" w:eastAsia="黑体" w:cs="黑体"/>
          <w:sz w:val="32"/>
          <w:szCs w:val="32"/>
          <w:lang w:val="en-US" w:eastAsia="zh-CN" w:bidi="ar-SA"/>
        </w:rPr>
        <w:t>公开方式：主动公开</w:t>
      </w:r>
    </w:p>
    <w:sectPr>
      <w:footerReference r:id="rId5" w:type="default"/>
      <w:pgSz w:w="11906" w:h="16838"/>
      <w:pgMar w:top="1644" w:right="1474" w:bottom="1418" w:left="1588" w:header="851" w:footer="992" w:gutter="0"/>
      <w:pgNumType w:fmt="numberInDash" w:start="1"/>
      <w:cols w:space="0" w:num="1"/>
      <w:docGrid w:type="lines" w:linePitch="318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小标宋">
    <w:altName w:val="方正小标宋_GBK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right"/>
      <w:rPr>
        <w:rFonts w:asciiTheme="minorEastAsia" w:hAnsiTheme="minorEastAsia" w:eastAsiaTheme="minorEastAsia"/>
        <w:sz w:val="28"/>
        <w:szCs w:val="28"/>
      </w:rPr>
    </w:pPr>
  </w:p>
  <w:p>
    <w:pPr>
      <w:pStyle w:val="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false"/>
  <w:bordersDoNotSurroundFooter w:val="false"/>
  <w:documentProtection w:enforcement="0"/>
  <w:defaultTabStop w:val="420"/>
  <w:drawingGridVerticalSpacing w:val="159"/>
  <w:displayHorizontalDrawingGridEvery w:val="1"/>
  <w:displayVerticalDrawingGridEvery w:val="1"/>
  <w:noPunctuationKerning w:val="true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E0451BC"/>
    <w:rsid w:val="001233C5"/>
    <w:rsid w:val="00267307"/>
    <w:rsid w:val="00351FDA"/>
    <w:rsid w:val="004234DA"/>
    <w:rsid w:val="00492B6F"/>
    <w:rsid w:val="00687EC0"/>
    <w:rsid w:val="007B39B6"/>
    <w:rsid w:val="009C6006"/>
    <w:rsid w:val="009F7851"/>
    <w:rsid w:val="00A7592D"/>
    <w:rsid w:val="00C10495"/>
    <w:rsid w:val="00C9504C"/>
    <w:rsid w:val="00FC5F9F"/>
    <w:rsid w:val="06831821"/>
    <w:rsid w:val="072059DD"/>
    <w:rsid w:val="08187561"/>
    <w:rsid w:val="0D6D37BD"/>
    <w:rsid w:val="10096ED9"/>
    <w:rsid w:val="154A675C"/>
    <w:rsid w:val="18E33AF7"/>
    <w:rsid w:val="1FD562BA"/>
    <w:rsid w:val="232A49A5"/>
    <w:rsid w:val="272200E8"/>
    <w:rsid w:val="2AF464A5"/>
    <w:rsid w:val="2E46035B"/>
    <w:rsid w:val="33E31D8B"/>
    <w:rsid w:val="34642697"/>
    <w:rsid w:val="364D3F88"/>
    <w:rsid w:val="3D050B77"/>
    <w:rsid w:val="3F5B49E0"/>
    <w:rsid w:val="3FA65476"/>
    <w:rsid w:val="478C2CFA"/>
    <w:rsid w:val="48491A2B"/>
    <w:rsid w:val="494A3BF2"/>
    <w:rsid w:val="49767635"/>
    <w:rsid w:val="49FDD9EA"/>
    <w:rsid w:val="4ACD3044"/>
    <w:rsid w:val="4CBD4971"/>
    <w:rsid w:val="4E0451BC"/>
    <w:rsid w:val="4EB05003"/>
    <w:rsid w:val="4F302401"/>
    <w:rsid w:val="50565456"/>
    <w:rsid w:val="57AE6208"/>
    <w:rsid w:val="5ADBD124"/>
    <w:rsid w:val="5DDB9C9A"/>
    <w:rsid w:val="5E1625CE"/>
    <w:rsid w:val="5E2E5564"/>
    <w:rsid w:val="5ECF79D5"/>
    <w:rsid w:val="5EF315AC"/>
    <w:rsid w:val="5FAB62E8"/>
    <w:rsid w:val="600D3694"/>
    <w:rsid w:val="6068328D"/>
    <w:rsid w:val="68F522EC"/>
    <w:rsid w:val="6AFB7783"/>
    <w:rsid w:val="6DBB1CFD"/>
    <w:rsid w:val="6E9B256F"/>
    <w:rsid w:val="6EDF45FE"/>
    <w:rsid w:val="6EF12BBF"/>
    <w:rsid w:val="6F9550A8"/>
    <w:rsid w:val="77FA6A46"/>
    <w:rsid w:val="786F6749"/>
    <w:rsid w:val="7B947E4C"/>
    <w:rsid w:val="7BFF9104"/>
    <w:rsid w:val="7C3F0B8D"/>
    <w:rsid w:val="7CFF70A7"/>
    <w:rsid w:val="7DDF37C5"/>
    <w:rsid w:val="7EEF0F7B"/>
    <w:rsid w:val="7F7F266A"/>
    <w:rsid w:val="7FA26DC5"/>
    <w:rsid w:val="AFAFDF99"/>
    <w:rsid w:val="B3F26FB7"/>
    <w:rsid w:val="BD9DEFD2"/>
    <w:rsid w:val="BDEF2905"/>
    <w:rsid w:val="BDFF5DBC"/>
    <w:rsid w:val="BFD7FA3D"/>
    <w:rsid w:val="CABFD2D6"/>
    <w:rsid w:val="D6F908ED"/>
    <w:rsid w:val="EDBB5D9E"/>
    <w:rsid w:val="EFBB44F4"/>
    <w:rsid w:val="F27FAABF"/>
    <w:rsid w:val="FDF75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600" w:lineRule="exact"/>
      <w:jc w:val="both"/>
    </w:pPr>
    <w:rPr>
      <w:rFonts w:eastAsia="仿宋_GB2312" w:asciiTheme="minorHAnsi" w:hAnsiTheme="minorHAnsi" w:cstheme="minorBidi"/>
      <w:kern w:val="2"/>
      <w:sz w:val="32"/>
      <w:szCs w:val="24"/>
      <w:lang w:val="en-US" w:eastAsia="zh-CN" w:bidi="ar-SA"/>
    </w:rPr>
  </w:style>
  <w:style w:type="paragraph" w:styleId="3">
    <w:name w:val="heading 1"/>
    <w:basedOn w:val="1"/>
    <w:next w:val="1"/>
    <w:link w:val="13"/>
    <w:qFormat/>
    <w:uiPriority w:val="0"/>
    <w:pPr>
      <w:keepNext/>
      <w:keepLines/>
      <w:outlineLvl w:val="0"/>
    </w:pPr>
    <w:rPr>
      <w:rFonts w:eastAsia="黑体"/>
      <w:bCs/>
      <w:kern w:val="44"/>
      <w:szCs w:val="44"/>
    </w:rPr>
  </w:style>
  <w:style w:type="paragraph" w:styleId="4">
    <w:name w:val="heading 2"/>
    <w:basedOn w:val="1"/>
    <w:next w:val="1"/>
    <w:link w:val="14"/>
    <w:semiHidden/>
    <w:unhideWhenUsed/>
    <w:qFormat/>
    <w:uiPriority w:val="0"/>
    <w:pPr>
      <w:keepNext/>
      <w:keepLines/>
      <w:outlineLvl w:val="1"/>
    </w:pPr>
    <w:rPr>
      <w:rFonts w:eastAsia="楷体_GB2312" w:asciiTheme="majorHAnsi" w:hAnsiTheme="majorHAnsi" w:cstheme="majorBidi"/>
      <w:bCs/>
      <w:szCs w:val="32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qFormat/>
    <w:uiPriority w:val="0"/>
    <w:pPr>
      <w:widowControl w:val="0"/>
      <w:spacing w:after="0" w:line="600" w:lineRule="exact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6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Title"/>
    <w:basedOn w:val="1"/>
    <w:next w:val="1"/>
    <w:link w:val="12"/>
    <w:qFormat/>
    <w:uiPriority w:val="0"/>
    <w:pPr>
      <w:jc w:val="center"/>
      <w:outlineLvl w:val="0"/>
    </w:pPr>
    <w:rPr>
      <w:rFonts w:eastAsia="方正小标宋简体" w:asciiTheme="majorHAnsi" w:hAnsiTheme="majorHAnsi" w:cstheme="majorBidi"/>
      <w:bCs/>
      <w:sz w:val="44"/>
      <w:szCs w:val="32"/>
    </w:rPr>
  </w:style>
  <w:style w:type="character" w:styleId="11">
    <w:name w:val="page number"/>
    <w:basedOn w:val="10"/>
    <w:qFormat/>
    <w:uiPriority w:val="0"/>
    <w:rPr>
      <w:rFonts w:asciiTheme="minorHAnsi" w:hAnsiTheme="minorHAnsi" w:eastAsiaTheme="minorEastAsia" w:cstheme="minorBidi"/>
    </w:rPr>
  </w:style>
  <w:style w:type="character" w:customStyle="1" w:styleId="12">
    <w:name w:val="标题 字符"/>
    <w:basedOn w:val="10"/>
    <w:link w:val="8"/>
    <w:qFormat/>
    <w:uiPriority w:val="0"/>
    <w:rPr>
      <w:rFonts w:eastAsia="方正小标宋简体" w:asciiTheme="majorHAnsi" w:hAnsiTheme="majorHAnsi" w:cstheme="majorBidi"/>
      <w:bCs/>
      <w:kern w:val="2"/>
      <w:sz w:val="44"/>
      <w:szCs w:val="32"/>
    </w:rPr>
  </w:style>
  <w:style w:type="character" w:customStyle="1" w:styleId="13">
    <w:name w:val="标题 1 字符"/>
    <w:basedOn w:val="10"/>
    <w:link w:val="3"/>
    <w:qFormat/>
    <w:uiPriority w:val="0"/>
    <w:rPr>
      <w:rFonts w:eastAsia="黑体" w:asciiTheme="minorHAnsi" w:hAnsiTheme="minorHAnsi" w:cstheme="minorBidi"/>
      <w:bCs/>
      <w:kern w:val="44"/>
      <w:sz w:val="32"/>
      <w:szCs w:val="44"/>
    </w:rPr>
  </w:style>
  <w:style w:type="character" w:customStyle="1" w:styleId="14">
    <w:name w:val="标题 2 字符"/>
    <w:basedOn w:val="10"/>
    <w:link w:val="4"/>
    <w:semiHidden/>
    <w:qFormat/>
    <w:uiPriority w:val="0"/>
    <w:rPr>
      <w:rFonts w:eastAsia="楷体_GB2312" w:asciiTheme="majorHAnsi" w:hAnsiTheme="majorHAnsi" w:cstheme="majorBidi"/>
      <w:bCs/>
      <w:kern w:val="2"/>
      <w:sz w:val="32"/>
      <w:szCs w:val="32"/>
    </w:rPr>
  </w:style>
  <w:style w:type="character" w:customStyle="1" w:styleId="15">
    <w:name w:val="页眉 字符"/>
    <w:basedOn w:val="10"/>
    <w:link w:val="6"/>
    <w:qFormat/>
    <w:uiPriority w:val="0"/>
    <w:rPr>
      <w:rFonts w:eastAsia="仿宋_GB2312" w:asciiTheme="minorHAnsi" w:hAnsiTheme="minorHAnsi" w:cstheme="minorBidi"/>
      <w:kern w:val="2"/>
      <w:sz w:val="18"/>
      <w:szCs w:val="18"/>
    </w:rPr>
  </w:style>
  <w:style w:type="character" w:customStyle="1" w:styleId="16">
    <w:name w:val="页脚 字符"/>
    <w:basedOn w:val="10"/>
    <w:link w:val="5"/>
    <w:qFormat/>
    <w:uiPriority w:val="99"/>
    <w:rPr>
      <w:rFonts w:eastAsia="仿宋_GB2312" w:asciiTheme="minorHAnsi" w:hAnsiTheme="minorHAnsi" w:cstheme="minorBidi"/>
      <w:kern w:val="2"/>
      <w:sz w:val="18"/>
      <w:szCs w:val="18"/>
    </w:rPr>
  </w:style>
  <w:style w:type="paragraph" w:customStyle="1" w:styleId="17">
    <w:name w:val="_Style 5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宋体" w:cs="Times New Roman"/>
      <w:kern w:val="2"/>
      <w:sz w:val="24"/>
      <w:lang w:val="en-US" w:eastAsia="zh-CN"/>
    </w:rPr>
  </w:style>
  <w:style w:type="paragraph" w:customStyle="1" w:styleId="18">
    <w:name w:val="正文A缩进"/>
    <w:basedOn w:val="1"/>
    <w:qFormat/>
    <w:uiPriority w:val="0"/>
    <w:pPr>
      <w:spacing w:line="360" w:lineRule="auto"/>
      <w:ind w:firstLine="200" w:firstLineChars="200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省安全生产监督管理局</Company>
  <Pages>2</Pages>
  <Words>346</Words>
  <Characters>403</Characters>
  <Lines>0</Lines>
  <Paragraphs>0</Paragraphs>
  <TotalTime>1</TotalTime>
  <ScaleCrop>false</ScaleCrop>
  <LinksUpToDate>false</LinksUpToDate>
  <CharactersWithSpaces>457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2022-12-06T02:31:00Z</dcterms:created>
  <dc:creator>陈敏华</dc:creator>
  <cp:lastModifiedBy>szj</cp:lastModifiedBy>
  <cp:lastPrinted>2022-12-06T06:56:00Z</cp:lastPrinted>
  <dcterms:modified xsi:type="dcterms:W3CDTF">2025-04-17T11:07:36Z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userName">
    <vt:lpwstr>刘妍文</vt:lpwstr>
  </property>
  <property fmtid="{D5CDD505-2E9C-101B-9397-08002B2CF9AE}" pid="4" name="showFlag">
    <vt:bool>true</vt:bool>
  </property>
</Properties>
</file>